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Rule="auto"/>
        <w:rPr>
          <w:color w:val="1b1b1b"/>
          <w:sz w:val="21"/>
          <w:szCs w:val="21"/>
        </w:rPr>
      </w:pPr>
      <w:r w:rsidDel="00000000" w:rsidR="00000000" w:rsidRPr="00000000">
        <w:rPr>
          <w:color w:val="1b1b1b"/>
          <w:sz w:val="21"/>
          <w:szCs w:val="21"/>
          <w:rtl w:val="0"/>
        </w:rPr>
        <w:t xml:space="preserve">Spektrum autyzmu jest to zaburzenie neurologiczne. Dotyka między innymi takich obszarów jak:</w:t>
      </w:r>
    </w:p>
    <w:p w:rsidR="00000000" w:rsidDel="00000000" w:rsidP="00000000" w:rsidRDefault="00000000" w:rsidRPr="00000000" w14:paraId="0000000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b1b1b"/>
          <w:sz w:val="21"/>
          <w:szCs w:val="21"/>
          <w:u w:val="none"/>
        </w:rPr>
      </w:pPr>
      <w:r w:rsidDel="00000000" w:rsidR="00000000" w:rsidRPr="00000000">
        <w:rPr>
          <w:color w:val="1b1b1b"/>
          <w:sz w:val="21"/>
          <w:szCs w:val="21"/>
          <w:rtl w:val="0"/>
        </w:rPr>
        <w:t xml:space="preserve">Komunikacja </w:t>
      </w:r>
    </w:p>
    <w:p w:rsidR="00000000" w:rsidDel="00000000" w:rsidP="00000000" w:rsidRDefault="00000000" w:rsidRPr="00000000" w14:paraId="0000000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b1b1b"/>
          <w:sz w:val="21"/>
          <w:szCs w:val="21"/>
          <w:u w:val="none"/>
        </w:rPr>
      </w:pPr>
      <w:r w:rsidDel="00000000" w:rsidR="00000000" w:rsidRPr="00000000">
        <w:rPr>
          <w:color w:val="1b1b1b"/>
          <w:sz w:val="21"/>
          <w:szCs w:val="21"/>
          <w:rtl w:val="0"/>
        </w:rPr>
        <w:t xml:space="preserve">Relacje społeczne </w:t>
      </w:r>
    </w:p>
    <w:p w:rsidR="00000000" w:rsidDel="00000000" w:rsidP="00000000" w:rsidRDefault="00000000" w:rsidRPr="00000000" w14:paraId="0000000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1b1b1b"/>
          <w:sz w:val="21"/>
          <w:szCs w:val="21"/>
          <w:u w:val="none"/>
        </w:rPr>
      </w:pPr>
      <w:r w:rsidDel="00000000" w:rsidR="00000000" w:rsidRPr="00000000">
        <w:rPr>
          <w:color w:val="1b1b1b"/>
          <w:sz w:val="21"/>
          <w:szCs w:val="21"/>
          <w:rtl w:val="0"/>
        </w:rPr>
        <w:t xml:space="preserve">Emocje </w:t>
      </w:r>
    </w:p>
    <w:p w:rsidR="00000000" w:rsidDel="00000000" w:rsidP="00000000" w:rsidRDefault="00000000" w:rsidRPr="00000000" w14:paraId="0000000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20" w:lineRule="auto"/>
        <w:ind w:left="720" w:hanging="360"/>
        <w:rPr>
          <w:color w:val="1b1b1b"/>
          <w:sz w:val="21"/>
          <w:szCs w:val="21"/>
          <w:u w:val="none"/>
        </w:rPr>
      </w:pPr>
      <w:r w:rsidDel="00000000" w:rsidR="00000000" w:rsidRPr="00000000">
        <w:rPr>
          <w:color w:val="1b1b1b"/>
          <w:sz w:val="21"/>
          <w:szCs w:val="21"/>
          <w:rtl w:val="0"/>
        </w:rPr>
        <w:t xml:space="preserve">Sensoryka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Rule="auto"/>
        <w:ind w:left="0" w:firstLine="0"/>
        <w:jc w:val="both"/>
        <w:rPr>
          <w:color w:val="1b1b1b"/>
          <w:sz w:val="21"/>
          <w:szCs w:val="21"/>
        </w:rPr>
      </w:pPr>
      <w:r w:rsidDel="00000000" w:rsidR="00000000" w:rsidRPr="00000000">
        <w:rPr>
          <w:color w:val="1b1b1b"/>
          <w:sz w:val="21"/>
          <w:szCs w:val="21"/>
          <w:rtl w:val="0"/>
        </w:rPr>
        <w:t xml:space="preserve">Dlaczego wielokolorowy znak nieskończoności, a nie niebieski puzzle?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Rule="auto"/>
        <w:ind w:left="0" w:firstLine="0"/>
        <w:jc w:val="both"/>
        <w:rPr>
          <w:color w:val="1b1b1b"/>
          <w:sz w:val="21"/>
          <w:szCs w:val="21"/>
        </w:rPr>
      </w:pPr>
      <w:r w:rsidDel="00000000" w:rsidR="00000000" w:rsidRPr="00000000">
        <w:rPr>
          <w:color w:val="1b1b1b"/>
          <w:sz w:val="21"/>
          <w:szCs w:val="21"/>
          <w:rtl w:val="0"/>
        </w:rPr>
        <w:t xml:space="preserve">Coraz częściej mówi się o tym że niebieski puzzle nie jest właściwym symbolem.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Rule="auto"/>
        <w:ind w:left="0" w:firstLine="0"/>
        <w:jc w:val="both"/>
        <w:rPr>
          <w:color w:val="1b1b1b"/>
          <w:sz w:val="21"/>
          <w:szCs w:val="21"/>
        </w:rPr>
      </w:pPr>
      <w:r w:rsidDel="00000000" w:rsidR="00000000" w:rsidRPr="00000000">
        <w:rPr>
          <w:color w:val="1b1b1b"/>
          <w:sz w:val="21"/>
          <w:szCs w:val="21"/>
          <w:rtl w:val="0"/>
        </w:rPr>
        <w:t xml:space="preserve">Puzzel z płaczącym dzieckiem został zaprojektowany w 1963 roku przez National Autistic Societ. Jego twórca Gerard Gasson wierzył że osoby z autyzmem cierpią ponieważ nie mogą zrealizować swoich planów i marzeń z powodu “dziwnej przypadłości”. Dziś wiemy że to nie prawda. Osoby w spektrum nie są gorsze. Mogą realizować swoje plany i marzenia.                           Od neurotypowych osób różni je to, że inaczej spostrzegają świat.                                                         Znak nieskończoności podkreśla różnorodność osób w spektrum. Nawiązuje również kształtem do budowy DNA. A z obecnie posiadanej wiedzy wiemy, że autyzm ma silne podłoże genetyczne i może być dziedziczony. Oznacza to, że pewne cechy związane ze spektrum autyzmu mogą być przekazywane w rodzinach, choć ich ekspresja.          i nasilenie mogą się różnić u poszczególnych osób. Niebieski kolor kojarzy się płcią męską.                    Do niedawna myślano że spektrum autyzmu dotyczy głównie chłopców. Obecnie, wiemy już że spektrum autyzmu nie ma podziału na płeć.         Duże znaczenie ma tutaj diagnostyka i objawy, oraz kontekst społeczny. Ważną rolę odgrywa sposób wychowania chłopców, a sposób wychowania dziewczynek (w kulturze utarło się że to dziewczynka powinna być miła, grzeczna). Wielokolorowość oznacza różnorodność, tak jak osoby w spektrum są różnorodne.                      Różne,  nie znaczy gorsze i to jest jedną                     z ważniejszych kwestii w Dniu Świadomości Autyzmu.</w:t>
      </w:r>
    </w:p>
    <w:p w:rsidR="00000000" w:rsidDel="00000000" w:rsidP="00000000" w:rsidRDefault="00000000" w:rsidRPr="00000000" w14:paraId="00000009">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